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6169F" w14:textId="7477E96B" w:rsidR="007113B4" w:rsidRDefault="0033096A" w:rsidP="00CE10B2">
      <w:pPr>
        <w:spacing w:after="0" w:line="240" w:lineRule="auto"/>
        <w:jc w:val="center"/>
        <w:rPr>
          <w:b/>
          <w:bCs/>
        </w:rPr>
      </w:pPr>
      <w:r>
        <w:rPr>
          <w:b/>
          <w:bCs/>
        </w:rPr>
        <w:t>Wilson</w:t>
      </w:r>
      <w:r w:rsidR="007113B4">
        <w:rPr>
          <w:b/>
          <w:bCs/>
        </w:rPr>
        <w:t xml:space="preserve"> County</w:t>
      </w:r>
    </w:p>
    <w:p w14:paraId="09EF4F6C" w14:textId="4C90EEF1" w:rsidR="00FD22AD" w:rsidRDefault="000D570A" w:rsidP="00CE10B2">
      <w:pPr>
        <w:spacing w:after="0" w:line="240" w:lineRule="auto"/>
        <w:jc w:val="center"/>
        <w:rPr>
          <w:b/>
          <w:bCs/>
        </w:rPr>
      </w:pPr>
      <w:r w:rsidRPr="000D570A">
        <w:rPr>
          <w:b/>
          <w:bCs/>
        </w:rPr>
        <w:t xml:space="preserve">Instructions </w:t>
      </w:r>
      <w:r w:rsidR="008B3C57">
        <w:rPr>
          <w:b/>
          <w:bCs/>
        </w:rPr>
        <w:t>for Obtaining Real Property Documents</w:t>
      </w:r>
    </w:p>
    <w:p w14:paraId="34CAE2BB" w14:textId="77777777" w:rsidR="000D570A" w:rsidRDefault="000D570A" w:rsidP="000D570A">
      <w:pPr>
        <w:rPr>
          <w:b/>
          <w:bCs/>
        </w:rPr>
      </w:pPr>
    </w:p>
    <w:p w14:paraId="6265C811" w14:textId="4B4CAC27" w:rsidR="000D570A" w:rsidRDefault="008B3C57" w:rsidP="000D570A">
      <w:pPr>
        <w:pStyle w:val="ListParagraph"/>
        <w:numPr>
          <w:ilvl w:val="0"/>
          <w:numId w:val="1"/>
        </w:numPr>
        <w:rPr>
          <w:b/>
          <w:bCs/>
        </w:rPr>
      </w:pPr>
      <w:r>
        <w:rPr>
          <w:b/>
          <w:bCs/>
        </w:rPr>
        <w:t>If you have filed for divorce and own real property, the Court will not want to divide the real property without knowing the legal description of the property you own</w:t>
      </w:r>
      <w:r w:rsidR="000D570A">
        <w:rPr>
          <w:b/>
          <w:bCs/>
        </w:rPr>
        <w:t>.</w:t>
      </w:r>
    </w:p>
    <w:p w14:paraId="79AD89A3" w14:textId="12F5D4F2" w:rsidR="000D570A" w:rsidRDefault="008B3C57" w:rsidP="000D570A">
      <w:pPr>
        <w:pStyle w:val="ListParagraph"/>
        <w:numPr>
          <w:ilvl w:val="0"/>
          <w:numId w:val="1"/>
        </w:numPr>
        <w:rPr>
          <w:b/>
          <w:bCs/>
        </w:rPr>
      </w:pPr>
      <w:r>
        <w:rPr>
          <w:b/>
          <w:bCs/>
        </w:rPr>
        <w:t xml:space="preserve">To obtain real property documents that the Court will accept, you need to go in person to the </w:t>
      </w:r>
      <w:r w:rsidR="0033096A">
        <w:rPr>
          <w:b/>
          <w:bCs/>
        </w:rPr>
        <w:t>Wilson</w:t>
      </w:r>
      <w:r>
        <w:rPr>
          <w:b/>
          <w:bCs/>
        </w:rPr>
        <w:t xml:space="preserve"> County Register of Deed’s Office located at </w:t>
      </w:r>
      <w:r w:rsidR="0033096A" w:rsidRPr="0033096A">
        <w:rPr>
          <w:b/>
          <w:bCs/>
        </w:rPr>
        <w:t>228 E Main St #108, Lebanon, TN 37087</w:t>
      </w:r>
      <w:r w:rsidR="00282425">
        <w:rPr>
          <w:b/>
          <w:bCs/>
        </w:rPr>
        <w:t>.</w:t>
      </w:r>
    </w:p>
    <w:p w14:paraId="049794AD" w14:textId="5E97F627" w:rsidR="00CE10B2" w:rsidRPr="008B3C57" w:rsidRDefault="008B3C57" w:rsidP="008B3C57">
      <w:pPr>
        <w:pStyle w:val="ListParagraph"/>
        <w:numPr>
          <w:ilvl w:val="0"/>
          <w:numId w:val="1"/>
        </w:numPr>
        <w:rPr>
          <w:b/>
          <w:bCs/>
        </w:rPr>
      </w:pPr>
      <w:r>
        <w:rPr>
          <w:b/>
          <w:bCs/>
        </w:rPr>
        <w:t>Tell the clerk at the Register of Deeds Office that you need a copy of the Warranty Deed for your property</w:t>
      </w:r>
      <w:r w:rsidR="00CE10B2" w:rsidRPr="008B3C57">
        <w:rPr>
          <w:b/>
          <w:bCs/>
        </w:rPr>
        <w:t>.</w:t>
      </w:r>
      <w:r>
        <w:rPr>
          <w:b/>
          <w:bCs/>
        </w:rPr>
        <w:t xml:space="preserve"> Give the clerk your street address.</w:t>
      </w:r>
    </w:p>
    <w:p w14:paraId="3BD9F361" w14:textId="485FDEB6" w:rsidR="00CE10B2" w:rsidRDefault="008B3C57" w:rsidP="000D570A">
      <w:pPr>
        <w:pStyle w:val="ListParagraph"/>
        <w:numPr>
          <w:ilvl w:val="0"/>
          <w:numId w:val="1"/>
        </w:numPr>
        <w:rPr>
          <w:b/>
          <w:bCs/>
        </w:rPr>
      </w:pPr>
      <w:r>
        <w:rPr>
          <w:b/>
          <w:bCs/>
        </w:rPr>
        <w:t>Tell the clerk you also need any documents relating to your property since the date you were married.</w:t>
      </w:r>
    </w:p>
    <w:p w14:paraId="03422E66" w14:textId="4CA0E3C9" w:rsidR="00CE10B2" w:rsidRDefault="008B3C57" w:rsidP="008B3C57">
      <w:pPr>
        <w:pStyle w:val="ListParagraph"/>
        <w:numPr>
          <w:ilvl w:val="0"/>
          <w:numId w:val="1"/>
        </w:numPr>
        <w:rPr>
          <w:b/>
          <w:bCs/>
        </w:rPr>
      </w:pPr>
      <w:r>
        <w:rPr>
          <w:b/>
          <w:bCs/>
        </w:rPr>
        <w:t xml:space="preserve">If you want one spouse to have the property </w:t>
      </w:r>
      <w:r w:rsidR="0078553D">
        <w:rPr>
          <w:b/>
          <w:bCs/>
        </w:rPr>
        <w:t>at the conclusion of the divorce</w:t>
      </w:r>
      <w:r>
        <w:rPr>
          <w:b/>
          <w:bCs/>
        </w:rPr>
        <w:t xml:space="preserve">, </w:t>
      </w:r>
      <w:r w:rsidR="007511D2">
        <w:rPr>
          <w:b/>
          <w:bCs/>
        </w:rPr>
        <w:t>it might be best to transfer the property</w:t>
      </w:r>
      <w:r w:rsidR="0078553D">
        <w:rPr>
          <w:b/>
          <w:bCs/>
        </w:rPr>
        <w:t xml:space="preserve"> before filing for divorce</w:t>
      </w:r>
      <w:r w:rsidR="007511D2">
        <w:rPr>
          <w:b/>
          <w:bCs/>
        </w:rPr>
        <w:t xml:space="preserve">. You can do that by </w:t>
      </w:r>
      <w:r>
        <w:rPr>
          <w:b/>
          <w:bCs/>
        </w:rPr>
        <w:t>contact</w:t>
      </w:r>
      <w:r w:rsidR="007511D2">
        <w:rPr>
          <w:b/>
          <w:bCs/>
        </w:rPr>
        <w:t>ing</w:t>
      </w:r>
      <w:r>
        <w:rPr>
          <w:b/>
          <w:bCs/>
        </w:rPr>
        <w:t xml:space="preserve"> an attorney to draft a quit claim deed for you. A quit claim deed give</w:t>
      </w:r>
      <w:r w:rsidR="007511D2">
        <w:rPr>
          <w:b/>
          <w:bCs/>
        </w:rPr>
        <w:t>s</w:t>
      </w:r>
      <w:r>
        <w:rPr>
          <w:b/>
          <w:bCs/>
        </w:rPr>
        <w:t xml:space="preserve"> all right, title, and interest in real property to another person.</w:t>
      </w:r>
    </w:p>
    <w:p w14:paraId="1E785711" w14:textId="589B2AFE" w:rsidR="00CE10B2" w:rsidRDefault="008B3C57" w:rsidP="008B3C57">
      <w:pPr>
        <w:pStyle w:val="ListParagraph"/>
        <w:numPr>
          <w:ilvl w:val="0"/>
          <w:numId w:val="1"/>
        </w:numPr>
        <w:rPr>
          <w:b/>
          <w:bCs/>
        </w:rPr>
      </w:pPr>
      <w:r>
        <w:rPr>
          <w:b/>
          <w:bCs/>
        </w:rPr>
        <w:t xml:space="preserve">Bring the quit claim deed to the final hearing in your divorce. </w:t>
      </w:r>
    </w:p>
    <w:p w14:paraId="04EDBA80" w14:textId="26863397" w:rsidR="008B3C57" w:rsidRDefault="008B3C57" w:rsidP="008B3C57">
      <w:pPr>
        <w:pStyle w:val="ListParagraph"/>
        <w:numPr>
          <w:ilvl w:val="0"/>
          <w:numId w:val="1"/>
        </w:numPr>
        <w:rPr>
          <w:b/>
          <w:bCs/>
        </w:rPr>
      </w:pPr>
      <w:r>
        <w:rPr>
          <w:b/>
          <w:bCs/>
        </w:rPr>
        <w:t xml:space="preserve">If neither spouse will obtain the property, you will still need the Warranty Deed and any other documents filed with the Register of Deed’s Office in order to finalize your divorce. </w:t>
      </w:r>
    </w:p>
    <w:p w14:paraId="41B6F06C" w14:textId="5C939EDF" w:rsidR="008B3C57" w:rsidRDefault="008B3C57" w:rsidP="008B3C57">
      <w:pPr>
        <w:pStyle w:val="ListParagraph"/>
        <w:numPr>
          <w:ilvl w:val="0"/>
          <w:numId w:val="1"/>
        </w:numPr>
        <w:rPr>
          <w:b/>
          <w:bCs/>
        </w:rPr>
      </w:pPr>
      <w:r>
        <w:rPr>
          <w:b/>
          <w:bCs/>
        </w:rPr>
        <w:t>A judge cannot give you legal advice on how to dispose of your real property. Neither can the clerk’s office. Only an attorney will be able to advise you on how to properly convey the property prior to the divorce.</w:t>
      </w:r>
    </w:p>
    <w:p w14:paraId="683F2C3E" w14:textId="32857932" w:rsidR="008B3C57" w:rsidRDefault="008B3C57" w:rsidP="008B3C57">
      <w:pPr>
        <w:pStyle w:val="ListParagraph"/>
        <w:numPr>
          <w:ilvl w:val="0"/>
          <w:numId w:val="1"/>
        </w:numPr>
        <w:rPr>
          <w:b/>
          <w:bCs/>
        </w:rPr>
      </w:pPr>
      <w:r>
        <w:rPr>
          <w:b/>
          <w:bCs/>
        </w:rPr>
        <w:t>The best practice might be to sell the real property prior to filing for divorce.</w:t>
      </w:r>
    </w:p>
    <w:p w14:paraId="2CA0A254" w14:textId="77777777" w:rsidR="00C82F61" w:rsidRDefault="00C82F61" w:rsidP="00C82F61">
      <w:pPr>
        <w:rPr>
          <w:b/>
          <w:bCs/>
        </w:rPr>
      </w:pPr>
    </w:p>
    <w:p w14:paraId="57672E2E" w14:textId="03E0693C" w:rsidR="00C82F61" w:rsidRPr="00DB0783" w:rsidRDefault="00C82F61" w:rsidP="00BC10E2">
      <w:pPr>
        <w:jc w:val="center"/>
        <w:rPr>
          <w:b/>
          <w:bCs/>
          <w:u w:val="single"/>
        </w:rPr>
      </w:pPr>
      <w:r w:rsidRPr="00DB0783">
        <w:rPr>
          <w:b/>
          <w:bCs/>
          <w:u w:val="single"/>
        </w:rPr>
        <w:t>Attorneys for Quit Claim</w:t>
      </w:r>
    </w:p>
    <w:p w14:paraId="27223A69" w14:textId="77777777" w:rsidR="00BC10E2" w:rsidRDefault="00BC10E2" w:rsidP="00BC10E2">
      <w:pPr>
        <w:jc w:val="center"/>
        <w:rPr>
          <w:b/>
          <w:bCs/>
        </w:rPr>
      </w:pPr>
    </w:p>
    <w:p w14:paraId="4B3ADAD6" w14:textId="2ADBA541" w:rsidR="00C82F61" w:rsidRDefault="00487FA8" w:rsidP="00C82F61">
      <w:pPr>
        <w:spacing w:after="0" w:line="240" w:lineRule="auto"/>
        <w:rPr>
          <w:b/>
          <w:bCs/>
        </w:rPr>
      </w:pPr>
      <w:r>
        <w:rPr>
          <w:b/>
          <w:bCs/>
        </w:rPr>
        <w:t>Hag</w:t>
      </w:r>
      <w:r w:rsidR="005E6243">
        <w:rPr>
          <w:b/>
          <w:bCs/>
        </w:rPr>
        <w:t>a</w:t>
      </w:r>
      <w:r>
        <w:rPr>
          <w:b/>
          <w:bCs/>
        </w:rPr>
        <w:t>r</w:t>
      </w:r>
      <w:r w:rsidR="00C82F61">
        <w:rPr>
          <w:b/>
          <w:bCs/>
        </w:rPr>
        <w:t xml:space="preserve"> Law Firm</w:t>
      </w:r>
      <w:r w:rsidR="00C82F61">
        <w:rPr>
          <w:b/>
          <w:bCs/>
        </w:rPr>
        <w:tab/>
      </w:r>
      <w:r w:rsidR="00C82F61">
        <w:rPr>
          <w:b/>
          <w:bCs/>
        </w:rPr>
        <w:tab/>
      </w:r>
      <w:r w:rsidR="00C82F61">
        <w:rPr>
          <w:b/>
          <w:bCs/>
        </w:rPr>
        <w:tab/>
      </w:r>
      <w:r w:rsidR="00C82F61">
        <w:rPr>
          <w:b/>
          <w:bCs/>
        </w:rPr>
        <w:tab/>
      </w:r>
      <w:r>
        <w:rPr>
          <w:b/>
          <w:bCs/>
        </w:rPr>
        <w:tab/>
      </w:r>
      <w:r w:rsidR="003D06E6">
        <w:rPr>
          <w:b/>
          <w:bCs/>
        </w:rPr>
        <w:t>Whitaker</w:t>
      </w:r>
      <w:r w:rsidR="00C82F61">
        <w:rPr>
          <w:b/>
          <w:bCs/>
        </w:rPr>
        <w:t xml:space="preserve"> Law Firm</w:t>
      </w:r>
    </w:p>
    <w:p w14:paraId="0294597D" w14:textId="4AD68C78" w:rsidR="00EE5F02" w:rsidRDefault="004C3F6A" w:rsidP="00C82F61">
      <w:pPr>
        <w:spacing w:after="0" w:line="240" w:lineRule="auto"/>
        <w:rPr>
          <w:b/>
          <w:bCs/>
        </w:rPr>
      </w:pPr>
      <w:r w:rsidRPr="004C3F6A">
        <w:rPr>
          <w:b/>
          <w:bCs/>
        </w:rPr>
        <w:t>207 University</w:t>
      </w:r>
      <w:r>
        <w:rPr>
          <w:b/>
          <w:bCs/>
        </w:rPr>
        <w:t xml:space="preserve"> Avenue</w:t>
      </w:r>
      <w:r w:rsidR="00C82F61">
        <w:rPr>
          <w:b/>
          <w:bCs/>
        </w:rPr>
        <w:tab/>
      </w:r>
      <w:r w:rsidR="00C82F61">
        <w:rPr>
          <w:b/>
          <w:bCs/>
        </w:rPr>
        <w:tab/>
      </w:r>
      <w:r w:rsidR="00C82F61">
        <w:rPr>
          <w:b/>
          <w:bCs/>
        </w:rPr>
        <w:tab/>
      </w:r>
      <w:r w:rsidR="00C82F61">
        <w:rPr>
          <w:b/>
          <w:bCs/>
        </w:rPr>
        <w:tab/>
      </w:r>
      <w:r w:rsidR="003D06E6" w:rsidRPr="003D06E6">
        <w:rPr>
          <w:b/>
          <w:bCs/>
        </w:rPr>
        <w:t>601 W</w:t>
      </w:r>
      <w:r w:rsidR="003D06E6">
        <w:rPr>
          <w:b/>
          <w:bCs/>
        </w:rPr>
        <w:t>est</w:t>
      </w:r>
      <w:r w:rsidR="003D06E6" w:rsidRPr="003D06E6">
        <w:rPr>
          <w:b/>
          <w:bCs/>
        </w:rPr>
        <w:t xml:space="preserve"> Main St</w:t>
      </w:r>
      <w:r w:rsidR="003D06E6">
        <w:rPr>
          <w:b/>
          <w:bCs/>
        </w:rPr>
        <w:t>reet</w:t>
      </w:r>
    </w:p>
    <w:p w14:paraId="75F0F7ED" w14:textId="362B0BB8" w:rsidR="00EE5F02" w:rsidRDefault="004C3F6A" w:rsidP="00EE5F02">
      <w:pPr>
        <w:spacing w:after="0" w:line="240" w:lineRule="auto"/>
        <w:rPr>
          <w:b/>
          <w:bCs/>
        </w:rPr>
      </w:pPr>
      <w:r w:rsidRPr="004C3F6A">
        <w:rPr>
          <w:b/>
          <w:bCs/>
        </w:rPr>
        <w:t>Lebanon, TN 37087</w:t>
      </w:r>
      <w:r>
        <w:rPr>
          <w:b/>
          <w:bCs/>
        </w:rPr>
        <w:tab/>
      </w:r>
      <w:r>
        <w:rPr>
          <w:b/>
          <w:bCs/>
        </w:rPr>
        <w:tab/>
      </w:r>
      <w:r>
        <w:rPr>
          <w:b/>
          <w:bCs/>
        </w:rPr>
        <w:tab/>
      </w:r>
      <w:r w:rsidR="00EE5F02">
        <w:rPr>
          <w:b/>
          <w:bCs/>
        </w:rPr>
        <w:tab/>
      </w:r>
      <w:r w:rsidR="00EE5F02">
        <w:rPr>
          <w:b/>
          <w:bCs/>
        </w:rPr>
        <w:tab/>
      </w:r>
      <w:r w:rsidR="003D06E6">
        <w:rPr>
          <w:b/>
          <w:bCs/>
        </w:rPr>
        <w:t>Lebanon</w:t>
      </w:r>
      <w:r w:rsidR="00EE5F02" w:rsidRPr="00EE5F02">
        <w:rPr>
          <w:b/>
          <w:bCs/>
        </w:rPr>
        <w:t>, TN 370</w:t>
      </w:r>
      <w:r w:rsidR="003D06E6">
        <w:rPr>
          <w:b/>
          <w:bCs/>
        </w:rPr>
        <w:t>87</w:t>
      </w:r>
    </w:p>
    <w:p w14:paraId="1039BD25" w14:textId="62FCF55F" w:rsidR="00EE5F02" w:rsidRPr="00BC10E2" w:rsidRDefault="005E6243">
      <w:pPr>
        <w:spacing w:after="0" w:line="240" w:lineRule="auto"/>
      </w:pPr>
      <w:hyperlink r:id="rId6" w:history="1">
        <w:r w:rsidRPr="005E6243">
          <w:rPr>
            <w:rStyle w:val="Hyperlink"/>
            <w:b/>
            <w:bCs/>
            <w:color w:val="auto"/>
            <w:u w:val="none"/>
          </w:rPr>
          <w:t>(615) 784-4589</w:t>
        </w:r>
      </w:hyperlink>
      <w:r w:rsidR="00DB0783">
        <w:rPr>
          <w:b/>
          <w:bCs/>
        </w:rPr>
        <w:tab/>
      </w:r>
      <w:r w:rsidR="00DB0783">
        <w:rPr>
          <w:b/>
          <w:bCs/>
        </w:rPr>
        <w:tab/>
      </w:r>
      <w:r w:rsidR="00DB0783">
        <w:rPr>
          <w:b/>
          <w:bCs/>
        </w:rPr>
        <w:tab/>
      </w:r>
      <w:r w:rsidR="00DB0783">
        <w:rPr>
          <w:b/>
          <w:bCs/>
        </w:rPr>
        <w:tab/>
      </w:r>
      <w:r w:rsidR="00DB0783">
        <w:rPr>
          <w:b/>
          <w:bCs/>
        </w:rPr>
        <w:tab/>
      </w:r>
      <w:hyperlink r:id="rId7" w:history="1">
        <w:r w:rsidR="00731DCE" w:rsidRPr="00731DCE">
          <w:rPr>
            <w:rStyle w:val="Hyperlink"/>
            <w:b/>
            <w:bCs/>
            <w:color w:val="auto"/>
            <w:u w:val="none"/>
          </w:rPr>
          <w:t>(615) 588-2436</w:t>
        </w:r>
      </w:hyperlink>
    </w:p>
    <w:sectPr w:rsidR="00EE5F02" w:rsidRPr="00BC10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3575B8"/>
    <w:multiLevelType w:val="hybridMultilevel"/>
    <w:tmpl w:val="5B4035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731240"/>
    <w:multiLevelType w:val="hybridMultilevel"/>
    <w:tmpl w:val="6FE05C6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31753752">
    <w:abstractNumId w:val="0"/>
  </w:num>
  <w:num w:numId="2" w16cid:durableId="4968434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70A"/>
    <w:rsid w:val="000A5538"/>
    <w:rsid w:val="000D570A"/>
    <w:rsid w:val="00190AA3"/>
    <w:rsid w:val="00246C79"/>
    <w:rsid w:val="00282425"/>
    <w:rsid w:val="002B3955"/>
    <w:rsid w:val="00324FF7"/>
    <w:rsid w:val="0033096A"/>
    <w:rsid w:val="003D06E6"/>
    <w:rsid w:val="003D7DA6"/>
    <w:rsid w:val="00427B99"/>
    <w:rsid w:val="00482091"/>
    <w:rsid w:val="00487FA8"/>
    <w:rsid w:val="004C3F6A"/>
    <w:rsid w:val="005C52FD"/>
    <w:rsid w:val="005D38D2"/>
    <w:rsid w:val="005E6243"/>
    <w:rsid w:val="006147FC"/>
    <w:rsid w:val="00641D4C"/>
    <w:rsid w:val="006600B6"/>
    <w:rsid w:val="006F1018"/>
    <w:rsid w:val="007113B4"/>
    <w:rsid w:val="00731DCE"/>
    <w:rsid w:val="007511D2"/>
    <w:rsid w:val="0078553D"/>
    <w:rsid w:val="007A5339"/>
    <w:rsid w:val="008B3C57"/>
    <w:rsid w:val="00A778CC"/>
    <w:rsid w:val="00B6534B"/>
    <w:rsid w:val="00BA398C"/>
    <w:rsid w:val="00BC10E2"/>
    <w:rsid w:val="00C82F61"/>
    <w:rsid w:val="00CE10B2"/>
    <w:rsid w:val="00CF2230"/>
    <w:rsid w:val="00D24CD3"/>
    <w:rsid w:val="00D252C5"/>
    <w:rsid w:val="00D616A1"/>
    <w:rsid w:val="00DA5FE6"/>
    <w:rsid w:val="00DB0783"/>
    <w:rsid w:val="00E20BB3"/>
    <w:rsid w:val="00E34B3C"/>
    <w:rsid w:val="00EE5F02"/>
    <w:rsid w:val="00F4759C"/>
    <w:rsid w:val="00F666EE"/>
    <w:rsid w:val="00FD2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AE9FA"/>
  <w15:chartTrackingRefBased/>
  <w15:docId w15:val="{9DA4F1D0-D952-4B4E-AD33-11C238087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57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57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57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57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57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57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57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57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57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7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57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57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57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57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57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57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57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570A"/>
    <w:rPr>
      <w:rFonts w:eastAsiaTheme="majorEastAsia" w:cstheme="majorBidi"/>
      <w:color w:val="272727" w:themeColor="text1" w:themeTint="D8"/>
    </w:rPr>
  </w:style>
  <w:style w:type="paragraph" w:styleId="Title">
    <w:name w:val="Title"/>
    <w:basedOn w:val="Normal"/>
    <w:next w:val="Normal"/>
    <w:link w:val="TitleChar"/>
    <w:uiPriority w:val="10"/>
    <w:qFormat/>
    <w:rsid w:val="000D57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57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7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57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70A"/>
    <w:pPr>
      <w:spacing w:before="160"/>
      <w:jc w:val="center"/>
    </w:pPr>
    <w:rPr>
      <w:i/>
      <w:iCs/>
      <w:color w:val="404040" w:themeColor="text1" w:themeTint="BF"/>
    </w:rPr>
  </w:style>
  <w:style w:type="character" w:customStyle="1" w:styleId="QuoteChar">
    <w:name w:val="Quote Char"/>
    <w:basedOn w:val="DefaultParagraphFont"/>
    <w:link w:val="Quote"/>
    <w:uiPriority w:val="29"/>
    <w:rsid w:val="000D570A"/>
    <w:rPr>
      <w:i/>
      <w:iCs/>
      <w:color w:val="404040" w:themeColor="text1" w:themeTint="BF"/>
    </w:rPr>
  </w:style>
  <w:style w:type="paragraph" w:styleId="ListParagraph">
    <w:name w:val="List Paragraph"/>
    <w:basedOn w:val="Normal"/>
    <w:uiPriority w:val="34"/>
    <w:qFormat/>
    <w:rsid w:val="000D570A"/>
    <w:pPr>
      <w:ind w:left="720"/>
      <w:contextualSpacing/>
    </w:pPr>
  </w:style>
  <w:style w:type="character" w:styleId="IntenseEmphasis">
    <w:name w:val="Intense Emphasis"/>
    <w:basedOn w:val="DefaultParagraphFont"/>
    <w:uiPriority w:val="21"/>
    <w:qFormat/>
    <w:rsid w:val="000D570A"/>
    <w:rPr>
      <w:i/>
      <w:iCs/>
      <w:color w:val="0F4761" w:themeColor="accent1" w:themeShade="BF"/>
    </w:rPr>
  </w:style>
  <w:style w:type="paragraph" w:styleId="IntenseQuote">
    <w:name w:val="Intense Quote"/>
    <w:basedOn w:val="Normal"/>
    <w:next w:val="Normal"/>
    <w:link w:val="IntenseQuoteChar"/>
    <w:uiPriority w:val="30"/>
    <w:qFormat/>
    <w:rsid w:val="000D57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570A"/>
    <w:rPr>
      <w:i/>
      <w:iCs/>
      <w:color w:val="0F4761" w:themeColor="accent1" w:themeShade="BF"/>
    </w:rPr>
  </w:style>
  <w:style w:type="character" w:styleId="IntenseReference">
    <w:name w:val="Intense Reference"/>
    <w:basedOn w:val="DefaultParagraphFont"/>
    <w:uiPriority w:val="32"/>
    <w:qFormat/>
    <w:rsid w:val="000D570A"/>
    <w:rPr>
      <w:b/>
      <w:bCs/>
      <w:smallCaps/>
      <w:color w:val="0F4761" w:themeColor="accent1" w:themeShade="BF"/>
      <w:spacing w:val="5"/>
    </w:rPr>
  </w:style>
  <w:style w:type="paragraph" w:styleId="Revision">
    <w:name w:val="Revision"/>
    <w:hidden/>
    <w:uiPriority w:val="99"/>
    <w:semiHidden/>
    <w:rsid w:val="00D616A1"/>
    <w:pPr>
      <w:spacing w:after="0" w:line="240" w:lineRule="auto"/>
    </w:pPr>
  </w:style>
  <w:style w:type="character" w:styleId="Hyperlink">
    <w:name w:val="Hyperlink"/>
    <w:basedOn w:val="DefaultParagraphFont"/>
    <w:uiPriority w:val="99"/>
    <w:unhideWhenUsed/>
    <w:rsid w:val="00BC10E2"/>
    <w:rPr>
      <w:color w:val="467886" w:themeColor="hyperlink"/>
      <w:u w:val="single"/>
    </w:rPr>
  </w:style>
  <w:style w:type="character" w:styleId="UnresolvedMention">
    <w:name w:val="Unresolved Mention"/>
    <w:basedOn w:val="DefaultParagraphFont"/>
    <w:uiPriority w:val="99"/>
    <w:semiHidden/>
    <w:unhideWhenUsed/>
    <w:rsid w:val="00BC10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google.com/search?q=tyle+whitaker+attorney&amp;sca_esv=f8991862dc286373&amp;rlz=1C1GCEA_enUS1210US1210&amp;sxsrf=APpeQntXkjD87X0VkiRAk85i-P3Y89k0ig%3A1782245820061&amp;ei=vOk6avGWA47WwN4P7r6E-Aw&amp;biw=1600&amp;bih=789&amp;ved=0ahUKEwjx5IaIl56VAxUOK9AFHW4fAc8Q4dUDCBI&amp;uact=5&amp;oq=tyle+whitaker+attorney&amp;gs_lp=Egxnd3Mtd2l6LXNlcnAiFnR5bGUgd2hpdGFrZXIgYXR0b3JuZXkyEBAuGIAEGA0YxwEYrwEYjgUyBhAAGBYYHjIGEAAYFhgeMggQABgIGB4YDTIFEAAY7wUyCBAAGIAEGKIEMh8QLhiABBgNGMcBGK8BGI4FGJcFGNwEGN4EGOAE2AEBSL0PUI8FWO0NcAF4AZABAJgBwwGgAeUIqgEDNC41uAEDyAEA-AEBmAIKoAKHCcICChAAGEcY1gQYsAPCAg0QLhiABBiKBRhDGLADwgIHEAAYgAQYDcICEBAuGA0YrwEYxwEYgAQYjgXCAgsQABiABBiKBRiGA8ICBhAAGB4YDZgDAOIDBRIBMSBAiAYBkAYJugYGCAEQARgUkgcDNC42oAeXV7IHAzMuNrgHhAnCBwUwLjkuMcgHF4AIAQ&amp;sclient=gws-wiz-serp" TargetMode="Externa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ogle.com/search?q=tiffany+hager&amp;rlz=1C1GCEA_enUS1210US1210&amp;oq=tiffany+hager&amp;gs_lcrp=EgZjaHJvbWUqCggAEAAY4wIYgAQyCggAEAAY4wIYgAQyDQgBEC4YrwEYxwEYgAQyBwgCEAAYgAQyCAgDEAAYFhgeMggIBBAAGBYYHjIICAUQABgWGB4yCAgGEAAYFhgeMggIBxAAGBYYHjIICAgQABgWGB4yCggJEAAYChgWGB7SAQgzMjIyajBqOagCBrACAfEFu87pIIL6tSQ&amp;sourceid=chrome&amp;ie=UTF-8" TargetMode="Externa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C3BA3068F49C4BB2A36C9E46FC4FD2" ma:contentTypeVersion="15" ma:contentTypeDescription="Create a new document." ma:contentTypeScope="" ma:versionID="c91108c4d7d49a8b27faaa4eaa38d94c">
  <xsd:schema xmlns:xsd="http://www.w3.org/2001/XMLSchema" xmlns:xs="http://www.w3.org/2001/XMLSchema" xmlns:p="http://schemas.microsoft.com/office/2006/metadata/properties" xmlns:ns2="75c758c2-06cf-4b01-961a-907ffb788288" xmlns:ns3="2bffb1c6-aa78-4b19-a86e-d886aa722c65" targetNamespace="http://schemas.microsoft.com/office/2006/metadata/properties" ma:root="true" ma:fieldsID="cd35bda0fc2da6300aee5f06cfaeaeb9" ns2:_="" ns3:_="">
    <xsd:import namespace="75c758c2-06cf-4b01-961a-907ffb788288"/>
    <xsd:import namespace="2bffb1c6-aa78-4b19-a86e-d886aa722c6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c758c2-06cf-4b01-961a-907ffb78828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e4403bc-5c50-4c82-966e-b66d2d6a05a9}" ma:internalName="TaxCatchAll" ma:showField="CatchAllData" ma:web="75c758c2-06cf-4b01-961a-907ffb7882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bffb1c6-aa78-4b19-a86e-d886aa722c6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262ca71-4269-4be8-8c46-04143f27e020"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bffb1c6-aa78-4b19-a86e-d886aa722c65">
      <Terms xmlns="http://schemas.microsoft.com/office/infopath/2007/PartnerControls"/>
    </lcf76f155ced4ddcb4097134ff3c332f>
    <TaxCatchAll xmlns="75c758c2-06cf-4b01-961a-907ffb788288" xsi:nil="true"/>
  </documentManagement>
</p:properties>
</file>

<file path=customXml/itemProps1.xml><?xml version="1.0" encoding="utf-8"?>
<ds:datastoreItem xmlns:ds="http://schemas.openxmlformats.org/officeDocument/2006/customXml" ds:itemID="{0FC68091-BFD3-4F7F-8EAF-3638C09AE084}">
  <ds:schemaRefs>
    <ds:schemaRef ds:uri="http://schemas.openxmlformats.org/officeDocument/2006/bibliography"/>
  </ds:schemaRefs>
</ds:datastoreItem>
</file>

<file path=customXml/itemProps2.xml><?xml version="1.0" encoding="utf-8"?>
<ds:datastoreItem xmlns:ds="http://schemas.openxmlformats.org/officeDocument/2006/customXml" ds:itemID="{583B7400-D06B-4AC9-BA7B-1B22F064B956}"/>
</file>

<file path=customXml/itemProps3.xml><?xml version="1.0" encoding="utf-8"?>
<ds:datastoreItem xmlns:ds="http://schemas.openxmlformats.org/officeDocument/2006/customXml" ds:itemID="{0CDDA76F-5D87-4216-AFF8-884F6372630A}"/>
</file>

<file path=customXml/itemProps4.xml><?xml version="1.0" encoding="utf-8"?>
<ds:datastoreItem xmlns:ds="http://schemas.openxmlformats.org/officeDocument/2006/customXml" ds:itemID="{742C6CD8-C48A-43C8-88D2-6732A0B91EEE}"/>
</file>

<file path=docProps/app.xml><?xml version="1.0" encoding="utf-8"?>
<Properties xmlns="http://schemas.openxmlformats.org/officeDocument/2006/extended-properties" xmlns:vt="http://schemas.openxmlformats.org/officeDocument/2006/docPropsVTypes">
  <Template>Normal</Template>
  <TotalTime>4</TotalTime>
  <Pages>1</Pages>
  <Words>504</Words>
  <Characters>2306</Characters>
  <Application>Microsoft Office Word</Application>
  <DocSecurity>0</DocSecurity>
  <Lines>52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Hinton</dc:creator>
  <cp:keywords/>
  <dc:description/>
  <cp:lastModifiedBy>Dean Hinton</cp:lastModifiedBy>
  <cp:revision>8</cp:revision>
  <cp:lastPrinted>2026-02-11T20:20:00Z</cp:lastPrinted>
  <dcterms:created xsi:type="dcterms:W3CDTF">2026-06-23T20:15:00Z</dcterms:created>
  <dcterms:modified xsi:type="dcterms:W3CDTF">2026-06-23T20:19:00Z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0x01010042C3BA3068F49C4BB2A36C9E46FC4FD2</vt:lpwstr>
  </property>
</Properties>
</file>